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CD" w:rsidRPr="00DD398F" w:rsidRDefault="006570CD" w:rsidP="00DD39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398F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6570CD" w:rsidRPr="00DD398F" w:rsidRDefault="006570CD" w:rsidP="00DD398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398F">
        <w:rPr>
          <w:rFonts w:ascii="Times New Roman" w:hAnsi="Times New Roman" w:cs="Times New Roman"/>
          <w:bCs/>
          <w:sz w:val="24"/>
          <w:szCs w:val="24"/>
        </w:rPr>
        <w:t xml:space="preserve">решением Совета  </w:t>
      </w:r>
    </w:p>
    <w:p w:rsidR="006570CD" w:rsidRPr="00DD398F" w:rsidRDefault="006570CD" w:rsidP="00DD398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398F">
        <w:rPr>
          <w:rFonts w:ascii="Times New Roman" w:hAnsi="Times New Roman" w:cs="Times New Roman"/>
          <w:bCs/>
          <w:sz w:val="24"/>
          <w:szCs w:val="24"/>
        </w:rPr>
        <w:t xml:space="preserve">Ассоциации </w:t>
      </w:r>
      <w:r w:rsidR="00B90B4A" w:rsidRPr="00FF3A71">
        <w:rPr>
          <w:rFonts w:ascii="Times New Roman" w:hAnsi="Times New Roman" w:cs="Times New Roman"/>
          <w:sz w:val="24"/>
          <w:szCs w:val="24"/>
        </w:rPr>
        <w:t>«Объединение изыскателей «Альянс</w:t>
      </w:r>
      <w:r w:rsidRPr="00DD398F">
        <w:rPr>
          <w:rFonts w:ascii="Times New Roman" w:hAnsi="Times New Roman" w:cs="Times New Roman"/>
          <w:bCs/>
          <w:sz w:val="24"/>
          <w:szCs w:val="24"/>
        </w:rPr>
        <w:t>»</w:t>
      </w:r>
    </w:p>
    <w:p w:rsidR="006570CD" w:rsidRPr="00DD398F" w:rsidRDefault="006570CD" w:rsidP="00DD398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398F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DD39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D39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D398F">
        <w:rPr>
          <w:rFonts w:ascii="Times New Roman" w:hAnsi="Times New Roman" w:cs="Times New Roman"/>
          <w:sz w:val="24"/>
          <w:szCs w:val="24"/>
        </w:rPr>
        <w:t xml:space="preserve"> </w:t>
      </w:r>
      <w:r w:rsidRPr="00DD398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90B4A">
        <w:rPr>
          <w:rFonts w:ascii="Times New Roman" w:hAnsi="Times New Roman" w:cs="Times New Roman"/>
          <w:bCs/>
          <w:sz w:val="24"/>
          <w:szCs w:val="24"/>
        </w:rPr>
        <w:t>29</w:t>
      </w:r>
      <w:r w:rsidRPr="00DD398F">
        <w:rPr>
          <w:rFonts w:ascii="Times New Roman" w:hAnsi="Times New Roman" w:cs="Times New Roman"/>
          <w:bCs/>
          <w:sz w:val="24"/>
          <w:szCs w:val="24"/>
        </w:rPr>
        <w:t xml:space="preserve"> июня 2017г.</w:t>
      </w:r>
    </w:p>
    <w:p w:rsidR="00DD398F" w:rsidRPr="00DD398F" w:rsidRDefault="00DD398F" w:rsidP="00DD398F">
      <w:pPr>
        <w:spacing w:after="0" w:line="240" w:lineRule="auto"/>
        <w:ind w:left="6096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398F">
        <w:rPr>
          <w:rFonts w:ascii="Times New Roman" w:hAnsi="Times New Roman" w:cs="Times New Roman"/>
          <w:bCs/>
          <w:sz w:val="24"/>
          <w:szCs w:val="24"/>
        </w:rPr>
        <w:t>Решением Совета Ассоциации внесены изменения</w:t>
      </w:r>
    </w:p>
    <w:p w:rsidR="00DD398F" w:rsidRPr="00DD398F" w:rsidRDefault="00DD398F" w:rsidP="00DD398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398F">
        <w:rPr>
          <w:rFonts w:ascii="Times New Roman" w:hAnsi="Times New Roman" w:cs="Times New Roman"/>
          <w:bCs/>
          <w:sz w:val="24"/>
          <w:szCs w:val="24"/>
        </w:rPr>
        <w:t>Протокол № б</w:t>
      </w:r>
      <w:proofErr w:type="gramEnd"/>
      <w:r w:rsidRPr="00DD398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DD398F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DD398F">
        <w:rPr>
          <w:rFonts w:ascii="Times New Roman" w:hAnsi="Times New Roman" w:cs="Times New Roman"/>
          <w:bCs/>
          <w:sz w:val="24"/>
          <w:szCs w:val="24"/>
        </w:rPr>
        <w:t xml:space="preserve"> от 0</w:t>
      </w:r>
      <w:r w:rsidR="00B90B4A">
        <w:rPr>
          <w:rFonts w:ascii="Times New Roman" w:hAnsi="Times New Roman" w:cs="Times New Roman"/>
          <w:bCs/>
          <w:sz w:val="24"/>
          <w:szCs w:val="24"/>
        </w:rPr>
        <w:t>7</w:t>
      </w:r>
      <w:r w:rsidRPr="00DD398F">
        <w:rPr>
          <w:rFonts w:ascii="Times New Roman" w:hAnsi="Times New Roman" w:cs="Times New Roman"/>
          <w:bCs/>
          <w:sz w:val="24"/>
          <w:szCs w:val="24"/>
        </w:rPr>
        <w:t>.09.2017г.</w:t>
      </w:r>
    </w:p>
    <w:p w:rsidR="00544CB0" w:rsidRPr="00544CB0" w:rsidRDefault="00544CB0" w:rsidP="00544CB0">
      <w:pPr>
        <w:spacing w:after="0" w:line="240" w:lineRule="auto"/>
        <w:ind w:left="6096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4CB0">
        <w:rPr>
          <w:rFonts w:ascii="Times New Roman" w:hAnsi="Times New Roman" w:cs="Times New Roman"/>
          <w:bCs/>
          <w:sz w:val="24"/>
          <w:szCs w:val="24"/>
        </w:rPr>
        <w:t>Решением Совета Ассоциации внесены изменения</w:t>
      </w:r>
    </w:p>
    <w:p w:rsidR="001E4A4D" w:rsidRPr="00544CB0" w:rsidRDefault="00544CB0" w:rsidP="00544CB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4CB0">
        <w:rPr>
          <w:rFonts w:ascii="Times New Roman" w:hAnsi="Times New Roman" w:cs="Times New Roman"/>
          <w:bCs/>
          <w:sz w:val="24"/>
          <w:szCs w:val="24"/>
        </w:rPr>
        <w:t>Протокол № б</w:t>
      </w:r>
      <w:proofErr w:type="gramEnd"/>
      <w:r w:rsidRPr="00544CB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44CB0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544CB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731E4" w:rsidRPr="00C731E4">
        <w:rPr>
          <w:rFonts w:ascii="Times New Roman" w:hAnsi="Times New Roman" w:cs="Times New Roman"/>
          <w:bCs/>
          <w:sz w:val="24"/>
          <w:szCs w:val="24"/>
        </w:rPr>
        <w:t>20</w:t>
      </w:r>
      <w:r w:rsidRPr="00C731E4">
        <w:rPr>
          <w:rFonts w:ascii="Times New Roman" w:hAnsi="Times New Roman" w:cs="Times New Roman"/>
          <w:bCs/>
          <w:sz w:val="24"/>
          <w:szCs w:val="24"/>
        </w:rPr>
        <w:t>.11.2017г.</w:t>
      </w: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B09ED" w:rsidRPr="007D7D94" w:rsidRDefault="00CB09E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КВАЛИФИКАЦИОННЫЙ СТАНДАРТ</w:t>
      </w:r>
      <w:r w:rsidR="007D7D94">
        <w:rPr>
          <w:rFonts w:ascii="Times New Roman" w:hAnsi="Times New Roman" w:cs="Times New Roman"/>
          <w:b/>
          <w:sz w:val="24"/>
          <w:szCs w:val="24"/>
        </w:rPr>
        <w:t>.</w:t>
      </w:r>
    </w:p>
    <w:p w:rsidR="00CB09ED" w:rsidRPr="007D7D94" w:rsidRDefault="00CB09E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ПРЕДПРИНИМАТЕЛЬ, РУКОВОДИТЕЛЬ ЮРИДИЧЕСКОГО ЛИЦА,</w:t>
      </w:r>
      <w:r w:rsidR="001E4A4D" w:rsidRPr="007D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b/>
          <w:sz w:val="24"/>
          <w:szCs w:val="24"/>
        </w:rPr>
        <w:t>САМОСТОЯТЕЛЬНО ОРГАНИЗУЮЩИЙ ВЫПОЛНЕНИЕ ИНЖЕНЕРНЫХ</w:t>
      </w:r>
      <w:r w:rsidR="001E4A4D" w:rsidRPr="007D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b/>
          <w:sz w:val="24"/>
          <w:szCs w:val="24"/>
        </w:rPr>
        <w:t>ИЗЫСКАНИЙ</w:t>
      </w: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D" w:rsidRPr="007D7D94" w:rsidRDefault="00AD7D7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1.1. Квалификационный стандарт - Индивидуальный предприниматель, руководитель юридического лица, самостоятельно организующий выполнение инженерных изысканий (далее - Стандарт) предназначен для проведения оценки соответствия квалификации индивидуального предпринимателя или руководителя юридического лица, самостоятельно организующего выполнение инженерных </w:t>
      </w:r>
      <w:r w:rsidR="005D0467">
        <w:rPr>
          <w:rFonts w:ascii="Times New Roman" w:hAnsi="Times New Roman" w:cs="Times New Roman"/>
          <w:sz w:val="24"/>
          <w:szCs w:val="24"/>
        </w:rPr>
        <w:t>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1.2. Настоящим стандартом определяются характеристики квалификации (требуемые уровень знаний и умений), а также уровень самостоятельности, необходимые индивидуальному предпринимателю, руководителю юридического лица самостоятельно организующим выполнение инженерных изысканий (далее - Руководитель), для осуществления трудовой функции по организации выполнения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1.3. Требования, установленные в Стандарте, в обязательном порядке должны быть предусмотрены членами Ассоциации в своем распорядительном документе: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в должностной инструкции на Руководителя, где в круг обязанностей включены функции по организации инженерных изысканий,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 либо в распорядительном документе (приказе, распоряжении) должны быть закреплены за Руководителем функций по организации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2. Трудовые функции Руководителя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2.1. Руководитель самостоятельно осуществляет организацию выполнения работ по инженерным изысканиям, предусмотренных установленным Постановлением Правительства Российской Федерации от 19 января 2006 года №20 Перечнем видов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2.2. К должностным обязанностям Руководителя, самостоятельно осуществляющего организацию выполнения работ по инженерным изысканиям, должны быть отнесены: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1) подготовка и утверждение заданий на выполнение работ по инженерным изысканиям;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2) определение критериев отбора участников работ по выполнению инженерных изысканий и отбору исполнителей таких работ, а также по координации деятельности исполнителей таких работ;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3) представление, согласование и приемка результатов работ по выполнению инженерных изысканий;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4) утверждение результатов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2.3. Трудовые функции Руководителя, самостоятельно осуществляющего организацию выполнения работ по инженерным изысканиям, разделяются на этапы: организация инженерных изысканий, проведение инженерных изысканий, приемка и сдача результатов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2.3.1. Этап организации инженерных изысканий: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lastRenderedPageBreak/>
        <w:t xml:space="preserve"> - организация подготовки конкурсной документации для участия в торгах по размещению заказов на выполнение изыскательских работ; - участие в проведении конкурса;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участие в подготовке договора и технического задания на выполнение инженерных изысканий; - отбор исполнителей (собственные силы, привлечение субподрядных организаций);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выбор участников работ;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- составление программы работ по инженерным изысканиям.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2.3.2. Этап проведения инженерных изысканий: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планирование (поэтапное, календарное) инженерных изысканий, составление заданий на период исполнения работ;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организация выполнения инженерных изысканий в соответствии с программой работ;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оформление необходимых документов при проведении инженерных изысканий;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 формирование отчета по инженерным изысканиям.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2.3.3. Этап приемки и сдачи результатов инженерных изысканий: </w:t>
      </w:r>
    </w:p>
    <w:p w:rsidR="005D0467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- защита результатов инженерных изысканий перед заказчиком работ и в органах экспертизы;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</w:t>
      </w:r>
      <w:r w:rsidR="005D0467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 xml:space="preserve">устранение обнаруженных заказчиком работ или экспертной организацией нарушений при выполнении или приемке результатов инженерных изысканий;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</w:t>
      </w:r>
      <w:r w:rsidR="00AC4462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>согласование с заказчиком</w:t>
      </w:r>
      <w:r w:rsidR="005D0467">
        <w:rPr>
          <w:rFonts w:ascii="Times New Roman" w:hAnsi="Times New Roman" w:cs="Times New Roman"/>
          <w:sz w:val="24"/>
          <w:szCs w:val="24"/>
        </w:rPr>
        <w:t>,</w:t>
      </w:r>
      <w:r w:rsidRPr="007D7D94">
        <w:rPr>
          <w:rFonts w:ascii="Times New Roman" w:hAnsi="Times New Roman" w:cs="Times New Roman"/>
          <w:sz w:val="24"/>
          <w:szCs w:val="24"/>
        </w:rPr>
        <w:t xml:space="preserve"> либо с экспертной организацией обоснованных отступлений от действующих норм, правил;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</w:t>
      </w:r>
      <w:r w:rsidR="00AC4462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>сдача работ заказчику, в федеральные фонды, в архив организации.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3. Характеристики квалификации Руководителя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 Руководитель, самостоятельно осуществляющий организацию выполнения работ по инженерным изысканиям, должен знать: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3.1.1. Требования законодательства Российской Федерации нормативных правовых актов, нормативно-технических документов, регулирующих градостроительную деятельность.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3.1.2. Требования строительных норм и правил, стандартов соответствующего Национального объединения, стандартов  Ассоциации, технических условий и других нормативно-технических документов по проведению всех видов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3.1.3. Способы и методы планирования организации инженерных изысканий (поэтапное планирование, календарное планирование).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3.1.4. Основы экономики изыскательских работ, принципы ценообразования при проведении изысканий. Сметные нормы и методики определения стоимости производства изыскательских работ.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lastRenderedPageBreak/>
        <w:t xml:space="preserve"> 3.1.5.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технических регламентов) и </w:t>
      </w:r>
      <w:proofErr w:type="spellStart"/>
      <w:r w:rsidRPr="007D7D94">
        <w:rPr>
          <w:rFonts w:ascii="Times New Roman" w:hAnsi="Times New Roman" w:cs="Times New Roman"/>
          <w:sz w:val="24"/>
          <w:szCs w:val="24"/>
        </w:rPr>
        <w:t>патентоведения</w:t>
      </w:r>
      <w:proofErr w:type="spellEnd"/>
      <w:r w:rsidRPr="007D7D94">
        <w:rPr>
          <w:rFonts w:ascii="Times New Roman" w:hAnsi="Times New Roman" w:cs="Times New Roman"/>
          <w:sz w:val="24"/>
          <w:szCs w:val="24"/>
        </w:rPr>
        <w:t xml:space="preserve"> (доказательство авторских прав).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3.1.6. Основы трудового законодательства.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3.1.7. Порядок подготовки конкурсной документации для участия в торгах по размещению заказов на выполнение изыскательских работ. Порядок проведения конкурсных процедур.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3.1.8. Критерии отбора участников работ по выполнению инженерных изысканий и отбору исполнителей изыскательских работ.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3.1.9. Порядок заключения и исполнения договоров и отчетности по инженерным изысканиям; процесс создания и сдачи заказчику договорной и научно-технической документации.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3.1.10. Технические, экономические, экологические и социальные требования, предъявляемые при проведении изысканий ко всем видам объектов капитального строительства.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3.1.11. Особенности проведения инженерных изысканий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3.1.12. Правила по охране труда.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3.1.13. Методы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3.1.14. Передовой отечественный и зарубежный опыт, уровень технологий и тенденции развития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3.1.15. Современные технические средства, методы проведения инженерных изысканий и выполнения вычислительных работ.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3.1.16. Виды средств автоматизации изыскательских работ.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3.1.17. Состав, содержание и оформление результатов всех видов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3.1.18. Требования к подтверждению профессиональной квалификации. Порядок допуска к отдельным видам работ.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 Руководитель должен уметь: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3.2.1. Подготавливать документацию для участия в торгах по размещению заказов на выполнение изыскательских работ. Проводить конкурсные процедуры.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3.2.2. Подготавливать данные, в том числе обоснование договорных цен, и заключать договора подряда на выполнение всех видов изыскательских работ и на разработку (передачу) научно-технической продукции.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lastRenderedPageBreak/>
        <w:t xml:space="preserve"> 3.2.3. Определять критерии отбора участников работ по выполнению инженерных изысканий и отбору исполнителей изыскательских работ, а также по координации деятельности исполнителей таких работ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3.2.4. Организовывать разработку изыскательской документации по закрепленным за исполнителями работ объектам. Осуществлять техническое руководство изыскательскими работами.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3.2.5. Подготавливать и утверждать задания на выполнение работ по ведению инженерных изысканий. Разрабатывать поэтапные и объектовые планы на выполнение работ по инженерным изысканиям.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3.2.6. Обеспечивать составление заданий на проведение инженерных изысканий на планируемый календарный период. Осуществлять координацию и мониторинг сроков разработки изыскательской документации, исполнения планов и графиков.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3.2.7. Обеспечивать соблюдение и контроль выполнения требований охраны труда в процессе инженерных изысканий.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3.2.8. Формировать задания субподрядным организациям на выполнение поручаемых им работ. Обеспечивать субподрядные организации исходными данными для проведения инженерных изысканий. Координировать действия субподрядных организаций в процессе разработки изыскательской документации.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3.2.9. Осуществлять контроль качества проведения инженерных изысканий. Подготавливать планы проведения компенсирующих мероприятий, обеспечивающих договорные обязательства в части выполнения сроков и объемов проведения изыскательских работ.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3.2.10. Обеспечивать </w:t>
      </w:r>
      <w:proofErr w:type="gramStart"/>
      <w:r w:rsidRPr="007D7D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7D94">
        <w:rPr>
          <w:rFonts w:ascii="Times New Roman" w:hAnsi="Times New Roman" w:cs="Times New Roman"/>
          <w:sz w:val="24"/>
          <w:szCs w:val="24"/>
        </w:rPr>
        <w:t xml:space="preserve"> экономным расходованием средств на изыскательские работы, сроками разработки изыскательской документации.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3.2.11. Обеспечивать соответствие разработанной изыскательской документации государственным стандартам, нормам, правилам и инструкциям.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3.2.12. Участвовать в рассмотрении сметной документации.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3.2.13. Утверждать, согласовывать и принимать результаты работ по инженерным изысканиям. Осуществлять проверку комплектности и качества оформлен</w:t>
      </w:r>
      <w:r w:rsidR="001E4A4D" w:rsidRPr="007D7D94">
        <w:rPr>
          <w:rFonts w:ascii="Times New Roman" w:hAnsi="Times New Roman" w:cs="Times New Roman"/>
          <w:sz w:val="24"/>
          <w:szCs w:val="24"/>
        </w:rPr>
        <w:t>ия изыскательской документации.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3.2.14. Проводить защиту результатов инженерных изысканий перед заказчиком и в органах экспертизы.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3.2.15. Организовывать работу по устранению обнаруженных нарушений в изыскательской документации.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3.2.16. Согласовывать обоснование отступления от действующих норм, правил, инструкций с заказчиком и органами экспертизы.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4. Требования по подтверждению квалификации Руководителя</w:t>
      </w:r>
    </w:p>
    <w:p w:rsidR="001E4A4D" w:rsidRPr="001F57A8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57A8">
        <w:rPr>
          <w:rFonts w:ascii="Times New Roman" w:hAnsi="Times New Roman" w:cs="Times New Roman"/>
          <w:sz w:val="24"/>
          <w:szCs w:val="24"/>
        </w:rPr>
        <w:lastRenderedPageBreak/>
        <w:t>4.1. Наличие высшего образования соответств</w:t>
      </w:r>
      <w:r w:rsidR="001F57A8" w:rsidRPr="001F57A8">
        <w:rPr>
          <w:rFonts w:ascii="Times New Roman" w:hAnsi="Times New Roman" w:cs="Times New Roman"/>
          <w:sz w:val="24"/>
          <w:szCs w:val="24"/>
        </w:rPr>
        <w:t xml:space="preserve">ующего профиля, 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="001F57A8" w:rsidRPr="001F57A8">
        <w:rPr>
          <w:rFonts w:ascii="Times New Roman" w:hAnsi="Times New Roman" w:cs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="001F57A8" w:rsidRPr="001F57A8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1F57A8" w:rsidRPr="001F57A8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DD39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4462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4.2. Наличие стажа работы по специальности не менее чем пять лет.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4.3. Повышение квалификации Руководителя по направлению подготовки в области строительства не реже одного раза в пять лет.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4.</w:t>
      </w:r>
      <w:r w:rsidR="00AC4462">
        <w:rPr>
          <w:rFonts w:ascii="Times New Roman" w:hAnsi="Times New Roman" w:cs="Times New Roman"/>
          <w:sz w:val="24"/>
          <w:szCs w:val="24"/>
        </w:rPr>
        <w:t>4</w:t>
      </w:r>
      <w:r w:rsidRPr="007D7D94">
        <w:rPr>
          <w:rFonts w:ascii="Times New Roman" w:hAnsi="Times New Roman" w:cs="Times New Roman"/>
          <w:sz w:val="24"/>
          <w:szCs w:val="24"/>
        </w:rPr>
        <w:t>. Сведения о таком Руководителе могут содержаться в соответствующем национальном реестре специалистов, ведение которого</w:t>
      </w:r>
      <w:r w:rsidR="001E4A4D" w:rsidRPr="007D7D94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>осуществляется соответствующим Национальным объединением при условии наличия у Руководителя общего трудового стажа по профессии, специальности или направлению подготовки в области строите</w:t>
      </w:r>
      <w:r w:rsidR="001E4A4D" w:rsidRPr="007D7D94">
        <w:rPr>
          <w:rFonts w:ascii="Times New Roman" w:hAnsi="Times New Roman" w:cs="Times New Roman"/>
          <w:sz w:val="24"/>
          <w:szCs w:val="24"/>
        </w:rPr>
        <w:t>льства не менее чем десять лет.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4.</w:t>
      </w:r>
      <w:r w:rsidR="00AC4462">
        <w:rPr>
          <w:rFonts w:ascii="Times New Roman" w:hAnsi="Times New Roman" w:cs="Times New Roman"/>
          <w:sz w:val="24"/>
          <w:szCs w:val="24"/>
        </w:rPr>
        <w:t>5</w:t>
      </w:r>
      <w:r w:rsidRPr="007D7D94">
        <w:rPr>
          <w:rFonts w:ascii="Times New Roman" w:hAnsi="Times New Roman" w:cs="Times New Roman"/>
          <w:sz w:val="24"/>
          <w:szCs w:val="24"/>
        </w:rPr>
        <w:t>. Особые условия к допуску к работе:</w:t>
      </w:r>
    </w:p>
    <w:p w:rsidR="00AC4462" w:rsidRDefault="00CB09ED" w:rsidP="00AC4462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прохождение обязательного обучения в области охраны труда в случаях установленных требованиями контролирующих органов.</w:t>
      </w:r>
    </w:p>
    <w:p w:rsidR="000A5642" w:rsidRDefault="000A5642" w:rsidP="000A56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A7639">
        <w:rPr>
          <w:rFonts w:ascii="Times New Roman" w:hAnsi="Times New Roman" w:cs="Times New Roman"/>
          <w:sz w:val="24"/>
          <w:szCs w:val="24"/>
        </w:rPr>
        <w:t xml:space="preserve">- </w:t>
      </w:r>
      <w:r w:rsidR="001F57A8" w:rsidRPr="007A763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A44E7" w:rsidRPr="007A76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57A8" w:rsidRPr="007A7639">
        <w:rPr>
          <w:rFonts w:ascii="Times New Roman" w:hAnsi="Times New Roman" w:cs="Times New Roman"/>
          <w:sz w:val="24"/>
          <w:szCs w:val="24"/>
        </w:rPr>
        <w:t xml:space="preserve"> если Руков</w:t>
      </w:r>
      <w:r w:rsidRPr="007A7639">
        <w:rPr>
          <w:rFonts w:ascii="Times New Roman" w:hAnsi="Times New Roman" w:cs="Times New Roman"/>
          <w:sz w:val="24"/>
          <w:szCs w:val="24"/>
        </w:rPr>
        <w:t>одитель самостоятельно организует выполнение  работ</w:t>
      </w:r>
      <w:r w:rsidR="001F57A8" w:rsidRPr="007A7639">
        <w:rPr>
          <w:rFonts w:ascii="Times New Roman" w:hAnsi="Times New Roman" w:cs="Times New Roman"/>
          <w:sz w:val="24"/>
          <w:szCs w:val="24"/>
        </w:rPr>
        <w:t xml:space="preserve"> </w:t>
      </w:r>
      <w:r w:rsidRPr="007A7639">
        <w:rPr>
          <w:rFonts w:ascii="Times New Roman" w:hAnsi="Times New Roman" w:cs="Times New Roman"/>
          <w:sz w:val="24"/>
          <w:szCs w:val="24"/>
        </w:rPr>
        <w:t>по инженерным изысканиям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, он должен соответствовать требованиям </w:t>
      </w:r>
      <w:r w:rsidRPr="007A7639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  подготовку проектной документации, строительство, реконструкцию, капитальный </w:t>
      </w:r>
      <w:proofErr w:type="gramStart"/>
      <w:r w:rsidRPr="007A7639">
        <w:rPr>
          <w:rFonts w:ascii="Times New Roman" w:hAnsi="Times New Roman" w:cs="Times New Roman"/>
          <w:sz w:val="24"/>
          <w:szCs w:val="24"/>
        </w:rPr>
        <w:t>ремонт особо опасных, технически сложных и уникальных объектов» в части требований предъявляемых к работникам члена саморегулируемой организации, выполняющего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>, занимающим должности руководителей, сведения о которых включены в национальный реестр специалистов в области инженерных изысканий и архитектурно-строительного проектирования, в том</w:t>
      </w:r>
      <w:proofErr w:type="gramEnd"/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7639">
        <w:rPr>
          <w:rFonts w:ascii="Times New Roman" w:hAnsi="Times New Roman" w:cs="Times New Roman"/>
          <w:sz w:val="24"/>
          <w:szCs w:val="24"/>
          <w:lang w:eastAsia="ru-RU"/>
        </w:rPr>
        <w:t>числе: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>1) в части образования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- наличие высшего образования по специальности или направлению подготовки в области строительства соответствующего профиля, </w:t>
      </w:r>
      <w:r w:rsidRPr="007A7639">
        <w:rPr>
          <w:rFonts w:ascii="Times New Roman" w:hAnsi="Times New Roman" w:cs="Times New Roman"/>
          <w:sz w:val="24"/>
          <w:szCs w:val="24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</w:t>
      </w:r>
      <w:proofErr w:type="gramEnd"/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по организации 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строительства, </w:t>
      </w:r>
      <w:proofErr w:type="gramStart"/>
      <w:r w:rsidRPr="007A7639">
        <w:rPr>
          <w:rFonts w:ascii="Times New Roman" w:hAnsi="Times New Roman" w:cs="Times New Roman"/>
          <w:sz w:val="24"/>
          <w:szCs w:val="24"/>
          <w:lang w:eastAsia="ru-RU"/>
        </w:rPr>
        <w:t>утвержденном</w:t>
      </w:r>
      <w:proofErr w:type="gramEnd"/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Минстроя России от 06.04.2017 №688/пр. (Приложение 1)</w:t>
      </w:r>
      <w:r w:rsidRPr="007A7639">
        <w:rPr>
          <w:rFonts w:ascii="Times New Roman" w:hAnsi="Times New Roman" w:cs="Times New Roman"/>
          <w:sz w:val="24"/>
          <w:szCs w:val="24"/>
        </w:rPr>
        <w:t>;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>- повышение квалификации в области инженерных изысканий для строительства, осуществляемое не реже одного раза в 5 лет.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>2) в части стажа - стаж работы по специальности не менее 5 лет.</w:t>
      </w:r>
    </w:p>
    <w:p w:rsidR="007A7639" w:rsidRPr="008A2566" w:rsidRDefault="007A7639" w:rsidP="007A7639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8A2566">
        <w:rPr>
          <w:b/>
          <w:sz w:val="24"/>
          <w:szCs w:val="24"/>
          <w:lang w:eastAsia="ru-RU"/>
        </w:rPr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Pr="008A2566">
        <w:rPr>
          <w:b/>
          <w:sz w:val="24"/>
          <w:szCs w:val="24"/>
          <w:lang w:eastAsia="ru-RU"/>
        </w:rPr>
        <w:t>пр</w:t>
      </w:r>
      <w:proofErr w:type="spellEnd"/>
      <w:proofErr w:type="gramEnd"/>
      <w:r w:rsidRPr="008A2566">
        <w:rPr>
          <w:b/>
          <w:sz w:val="24"/>
          <w:szCs w:val="24"/>
          <w:lang w:eastAsia="ru-RU"/>
        </w:rPr>
        <w:t>, прилагается к настоящему стандарту (Приложение 1).</w:t>
      </w:r>
    </w:p>
    <w:p w:rsidR="001E4A4D" w:rsidRPr="007D7D94" w:rsidRDefault="001E4A4D" w:rsidP="00AC4462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AC4462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  <w:r w:rsidRPr="00AC4462">
        <w:rPr>
          <w:rFonts w:ascii="Times New Roman" w:hAnsi="Times New Roman" w:cs="Times New Roman"/>
          <w:b/>
          <w:sz w:val="24"/>
          <w:szCs w:val="24"/>
        </w:rPr>
        <w:br/>
      </w:r>
      <w:r w:rsidRPr="007D7D94">
        <w:rPr>
          <w:rFonts w:ascii="Times New Roman" w:hAnsi="Times New Roman" w:cs="Times New Roman"/>
          <w:sz w:val="24"/>
          <w:szCs w:val="24"/>
        </w:rPr>
        <w:t>5.1 Настоящий квалификационный стандарт, изменения, внесенные в него, решения о признании его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:rsidR="00DD398F" w:rsidRDefault="001E4A4D" w:rsidP="007D7D94">
      <w:pPr>
        <w:pStyle w:val="a3"/>
        <w:numPr>
          <w:ilvl w:val="1"/>
          <w:numId w:val="2"/>
        </w:numPr>
        <w:tabs>
          <w:tab w:val="left" w:pos="9355"/>
        </w:tabs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7D7D94">
        <w:rPr>
          <w:rFonts w:ascii="Times New Roman" w:hAnsi="Times New Roman"/>
          <w:b w:val="0"/>
          <w:sz w:val="24"/>
          <w:szCs w:val="24"/>
        </w:rPr>
        <w:t xml:space="preserve"> Настоящий квалификационный стандарт вводится в Ассоциации с </w:t>
      </w:r>
      <w:r w:rsidR="00AC4462">
        <w:rPr>
          <w:rFonts w:ascii="Times New Roman" w:hAnsi="Times New Roman"/>
          <w:b w:val="0"/>
          <w:sz w:val="24"/>
          <w:szCs w:val="24"/>
        </w:rPr>
        <w:t>0</w:t>
      </w:r>
      <w:r w:rsidRPr="007D7D94">
        <w:rPr>
          <w:rFonts w:ascii="Times New Roman" w:hAnsi="Times New Roman"/>
          <w:b w:val="0"/>
          <w:sz w:val="24"/>
          <w:szCs w:val="24"/>
        </w:rPr>
        <w:t>1 июля 2017 года.</w:t>
      </w:r>
    </w:p>
    <w:p w:rsidR="00DD398F" w:rsidRDefault="00DD398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A7639" w:rsidRPr="008A2566" w:rsidRDefault="007A7639" w:rsidP="007A7639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lastRenderedPageBreak/>
        <w:t>Приложение 1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ПЕРЕЧЕНЬ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НАПРАВЛЕНИЙ ПОДГОТОВКИ, СПЕЦИАЛЬНОСТЕЙ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В ОБЛАСТИ СТРОИТЕЛЬСТВА, ПОЛУЧЕНИЕ ВЫСШЕГО ОБРАЗОВАНИЯ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 xml:space="preserve">ПО </w:t>
      </w:r>
      <w:proofErr w:type="gramStart"/>
      <w:r w:rsidRPr="008A2566">
        <w:rPr>
          <w:b/>
          <w:bCs/>
          <w:sz w:val="24"/>
          <w:szCs w:val="24"/>
          <w:lang w:eastAsia="ru-RU"/>
        </w:rPr>
        <w:t>КОТОРЫМ</w:t>
      </w:r>
      <w:proofErr w:type="gramEnd"/>
      <w:r w:rsidRPr="008A2566">
        <w:rPr>
          <w:b/>
          <w:bCs/>
          <w:sz w:val="24"/>
          <w:szCs w:val="24"/>
          <w:lang w:eastAsia="ru-RU"/>
        </w:rPr>
        <w:t xml:space="preserve"> НЕОБХОДИМО ДЛЯ СПЕЦИАЛИСТОВ ПО ОРГАНИЗАЦИИ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ИНЖЕНЕРНЫХ ИЗЫСКАНИЙ, СПЕЦИАЛИСТОВ ПО ОРГАНИЗАЦИИ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АРХИТЕКТУРНО-СТРОИТЕЛЬНОГО ПРОЕКТИРОВАНИЯ,</w:t>
      </w:r>
    </w:p>
    <w:p w:rsidR="007A7639" w:rsidRPr="006F33D3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6F33D3">
        <w:rPr>
          <w:b/>
          <w:bCs/>
          <w:sz w:val="24"/>
          <w:szCs w:val="24"/>
          <w:lang w:eastAsia="ru-RU"/>
        </w:rPr>
        <w:t>СПЕЦИАЛИСТОВ ПО ОРГАНИЗАЦИИ СТРОИТЕЛЬСТВА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F33D3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33D3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Код </w:t>
            </w:r>
            <w:hyperlink w:anchor="Par1355" w:history="1">
              <w:r w:rsidRPr="006F33D3">
                <w:rPr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544CB0" w:rsidRPr="009D4999" w:rsidTr="00544CB0">
        <w:trPr>
          <w:trHeight w:val="6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544CB0" w:rsidRPr="009D4999" w:rsidTr="00544CB0">
        <w:trPr>
          <w:trHeight w:val="3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Автоматизация технологических процессов и производств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05.05.02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Военная картография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56.04.12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Военное и административное управление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Геодезия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Геологическая съемка, поиски и разведка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020700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Геология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Геология и разведка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Геология нефти и газа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Геофизика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21.05.04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Горное дело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Городской кадастр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Дизайн архитектурной среды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38.03.10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Земельный кадастр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Землеустройство и земельный кадастр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Землеустройство и кадастры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A2566">
              <w:rPr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технологии и системы связи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A2566">
              <w:rPr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технологии и системы специальной связи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Картография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Котл</w:t>
            </w:r>
            <w:proofErr w:type="gramStart"/>
            <w:r w:rsidRPr="006F33D3">
              <w:rPr>
                <w:sz w:val="24"/>
                <w:szCs w:val="24"/>
                <w:lang w:eastAsia="ru-RU"/>
              </w:rPr>
              <w:t>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Ландшафтная архитектура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656200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Маркшейдерское дело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240801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Мелиорация, рекультивация и охрана земель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150102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Металлургия цветных металлов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291300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291300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652000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Наземные транспортно-технологические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150202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Организация управления в городском хозяйстве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280201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190205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Приборы точной механики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Прикладная геология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230106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Природопользование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Проектирование и эксплуатация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Реставрация и реконструкция архитектурного наследия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17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Робототехнические системы и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Роботы и робототехнические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Роботы робототехнические системы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Строительство железных дорог, путь и путевое хозяйство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</w:t>
            </w:r>
            <w:proofErr w:type="gramStart"/>
            <w:r w:rsidRPr="008A2566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8A2566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Теплогазоснабжение и вентиляция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Теплофизика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Техника и физика низких температур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223200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Технологии геологической разведки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Технологические машины и оборудование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Транспортное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Турбостроение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Физика и техника оптической связи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18.06.01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 твердого топлива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 топлива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Холодильная, криогенная техника и кондиционирование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24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1604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Эксплуатация железных дорог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аппараты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26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Электромеханика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Электротехника, электромеханика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650900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Электроэнергетика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27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655400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A2566">
              <w:rPr>
                <w:sz w:val="24"/>
                <w:szCs w:val="24"/>
                <w:lang w:eastAsia="ru-RU"/>
              </w:rPr>
              <w:t>Энерго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544CB0" w:rsidRPr="006F33D3" w:rsidTr="00544CB0">
        <w:trPr>
          <w:trHeight w:val="19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544CB0" w:rsidRPr="006F33D3" w:rsidTr="00544CB0">
        <w:trPr>
          <w:trHeight w:val="4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Ядерная энергетика и теплофизика</w:t>
            </w:r>
          </w:p>
        </w:tc>
      </w:tr>
    </w:tbl>
    <w:p w:rsidR="007A7639" w:rsidRPr="006F33D3" w:rsidRDefault="007A7639" w:rsidP="007A7639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639" w:rsidRPr="006F33D3" w:rsidRDefault="007A7639" w:rsidP="007A763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F33D3">
        <w:rPr>
          <w:sz w:val="24"/>
          <w:szCs w:val="24"/>
          <w:lang w:eastAsia="ru-RU"/>
        </w:rPr>
        <w:t>--------------------------------</w:t>
      </w:r>
    </w:p>
    <w:p w:rsidR="007A7639" w:rsidRPr="008A2566" w:rsidRDefault="007A7639" w:rsidP="007A763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bookmarkStart w:id="0" w:name="Par1355"/>
      <w:bookmarkEnd w:id="0"/>
      <w:r w:rsidRPr="008A2566">
        <w:rPr>
          <w:sz w:val="24"/>
          <w:szCs w:val="24"/>
          <w:lang w:eastAsia="ru-RU"/>
        </w:rPr>
        <w:t>&lt;*&gt; Приводится в соответствии с перечнями, действовавшими на момент получения образования.</w:t>
      </w:r>
    </w:p>
    <w:p w:rsidR="007A7639" w:rsidRPr="00531A2E" w:rsidRDefault="007A7639" w:rsidP="007A7639">
      <w:pPr>
        <w:pStyle w:val="af5"/>
        <w:jc w:val="center"/>
        <w:rPr>
          <w:rFonts w:cs="Times New Roman"/>
          <w:b/>
        </w:rPr>
      </w:pPr>
    </w:p>
    <w:p w:rsidR="007A7639" w:rsidRPr="008A2566" w:rsidRDefault="007A7639" w:rsidP="007A7639">
      <w:pPr>
        <w:tabs>
          <w:tab w:val="left" w:pos="616"/>
        </w:tabs>
        <w:ind w:left="102" w:right="-41"/>
        <w:rPr>
          <w:sz w:val="24"/>
          <w:szCs w:val="24"/>
        </w:rPr>
      </w:pPr>
    </w:p>
    <w:p w:rsidR="007A7639" w:rsidRPr="007D7D94" w:rsidRDefault="007A7639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A7639" w:rsidRPr="007D7D94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084305"/>
    <w:multiLevelType w:val="multilevel"/>
    <w:tmpl w:val="D870D55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3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6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12"/>
  </w:num>
  <w:num w:numId="5">
    <w:abstractNumId w:val="3"/>
  </w:num>
  <w:num w:numId="6">
    <w:abstractNumId w:val="18"/>
  </w:num>
  <w:num w:numId="7">
    <w:abstractNumId w:val="15"/>
  </w:num>
  <w:num w:numId="8">
    <w:abstractNumId w:val="27"/>
  </w:num>
  <w:num w:numId="9">
    <w:abstractNumId w:val="6"/>
  </w:num>
  <w:num w:numId="10">
    <w:abstractNumId w:val="8"/>
  </w:num>
  <w:num w:numId="11">
    <w:abstractNumId w:val="14"/>
  </w:num>
  <w:num w:numId="12">
    <w:abstractNumId w:val="13"/>
  </w:num>
  <w:num w:numId="13">
    <w:abstractNumId w:val="24"/>
  </w:num>
  <w:num w:numId="14">
    <w:abstractNumId w:val="26"/>
  </w:num>
  <w:num w:numId="15">
    <w:abstractNumId w:val="1"/>
  </w:num>
  <w:num w:numId="16">
    <w:abstractNumId w:val="25"/>
  </w:num>
  <w:num w:numId="17">
    <w:abstractNumId w:val="19"/>
  </w:num>
  <w:num w:numId="18">
    <w:abstractNumId w:val="0"/>
  </w:num>
  <w:num w:numId="19">
    <w:abstractNumId w:val="9"/>
  </w:num>
  <w:num w:numId="20">
    <w:abstractNumId w:val="5"/>
  </w:num>
  <w:num w:numId="21">
    <w:abstractNumId w:val="7"/>
  </w:num>
  <w:num w:numId="22">
    <w:abstractNumId w:val="4"/>
  </w:num>
  <w:num w:numId="23">
    <w:abstractNumId w:val="23"/>
  </w:num>
  <w:num w:numId="24">
    <w:abstractNumId w:val="17"/>
  </w:num>
  <w:num w:numId="25">
    <w:abstractNumId w:val="16"/>
  </w:num>
  <w:num w:numId="26">
    <w:abstractNumId w:val="11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09ED"/>
    <w:rsid w:val="000A3D4E"/>
    <w:rsid w:val="000A5642"/>
    <w:rsid w:val="000D71AF"/>
    <w:rsid w:val="0012094A"/>
    <w:rsid w:val="001E4A4D"/>
    <w:rsid w:val="001F1012"/>
    <w:rsid w:val="001F57A8"/>
    <w:rsid w:val="00305F9C"/>
    <w:rsid w:val="00372C57"/>
    <w:rsid w:val="003A0D99"/>
    <w:rsid w:val="00476014"/>
    <w:rsid w:val="00493BB5"/>
    <w:rsid w:val="004B691A"/>
    <w:rsid w:val="0051614B"/>
    <w:rsid w:val="00544CB0"/>
    <w:rsid w:val="0058073A"/>
    <w:rsid w:val="005D0467"/>
    <w:rsid w:val="006570CD"/>
    <w:rsid w:val="006B0C71"/>
    <w:rsid w:val="006D77C5"/>
    <w:rsid w:val="007A7639"/>
    <w:rsid w:val="007D7D94"/>
    <w:rsid w:val="007F2823"/>
    <w:rsid w:val="00907FFC"/>
    <w:rsid w:val="00AC4462"/>
    <w:rsid w:val="00AD7D7D"/>
    <w:rsid w:val="00B63592"/>
    <w:rsid w:val="00B90B4A"/>
    <w:rsid w:val="00B96E83"/>
    <w:rsid w:val="00C731E4"/>
    <w:rsid w:val="00CA44E7"/>
    <w:rsid w:val="00CB09ED"/>
    <w:rsid w:val="00CB77DB"/>
    <w:rsid w:val="00D72100"/>
    <w:rsid w:val="00DD398F"/>
    <w:rsid w:val="00DD4943"/>
    <w:rsid w:val="00FA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paragraph" w:styleId="1">
    <w:name w:val="heading 1"/>
    <w:basedOn w:val="a"/>
    <w:link w:val="10"/>
    <w:uiPriority w:val="1"/>
    <w:qFormat/>
    <w:rsid w:val="007A7639"/>
    <w:pPr>
      <w:widowControl w:val="0"/>
      <w:spacing w:before="1" w:after="0" w:line="240" w:lineRule="auto"/>
      <w:ind w:left="192" w:right="9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qFormat/>
    <w:rsid w:val="007A7639"/>
    <w:pPr>
      <w:widowControl w:val="0"/>
      <w:spacing w:before="206" w:after="0" w:line="240" w:lineRule="auto"/>
      <w:ind w:left="5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7639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A76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Title"/>
    <w:basedOn w:val="a"/>
    <w:link w:val="a4"/>
    <w:uiPriority w:val="99"/>
    <w:qFormat/>
    <w:rsid w:val="001E4A4D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E4A4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4A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1"/>
    <w:qFormat/>
    <w:rsid w:val="007A76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A76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A7639"/>
    <w:pPr>
      <w:widowControl w:val="0"/>
      <w:spacing w:after="0" w:line="240" w:lineRule="auto"/>
      <w:ind w:left="103" w:right="178"/>
    </w:pPr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7A763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7A7639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A763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7A7639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link w:val="Standard0"/>
    <w:rsid w:val="007A763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customStyle="1" w:styleId="Standard0">
    <w:name w:val="Standard Знак"/>
    <w:basedOn w:val="a0"/>
    <w:link w:val="Standard"/>
    <w:rsid w:val="007A7639"/>
    <w:rPr>
      <w:rFonts w:ascii="Calibri" w:eastAsia="Times New Roman" w:hAnsi="Calibri" w:cs="Times New Roman"/>
      <w:kern w:val="3"/>
      <w:lang w:eastAsia="zh-CN"/>
    </w:rPr>
  </w:style>
  <w:style w:type="paragraph" w:styleId="ac">
    <w:name w:val="footnote text"/>
    <w:basedOn w:val="a"/>
    <w:link w:val="ad"/>
    <w:unhideWhenUsed/>
    <w:rsid w:val="007A76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ad">
    <w:name w:val="Текст сноски Знак"/>
    <w:basedOn w:val="a0"/>
    <w:link w:val="ac"/>
    <w:rsid w:val="007A76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customStyle="1" w:styleId="Default">
    <w:name w:val="Default"/>
    <w:rsid w:val="007A76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Strong"/>
    <w:uiPriority w:val="22"/>
    <w:qFormat/>
    <w:rsid w:val="007A7639"/>
    <w:rPr>
      <w:b/>
      <w:bCs/>
    </w:rPr>
  </w:style>
  <w:style w:type="character" w:customStyle="1" w:styleId="apple-converted-space">
    <w:name w:val="apple-converted-space"/>
    <w:basedOn w:val="a0"/>
    <w:rsid w:val="007A7639"/>
  </w:style>
  <w:style w:type="character" w:customStyle="1" w:styleId="FontStyle17">
    <w:name w:val="Font Style17"/>
    <w:uiPriority w:val="99"/>
    <w:rsid w:val="007A763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7A7639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7A7639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21">
    <w:name w:val="Без интервала2"/>
    <w:uiPriority w:val="1"/>
    <w:qFormat/>
    <w:rsid w:val="007A7639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3">
    <w:name w:val="Без интервала3"/>
    <w:uiPriority w:val="1"/>
    <w:qFormat/>
    <w:rsid w:val="007A7639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7A7639"/>
    <w:rPr>
      <w:rFonts w:ascii="Tahoma" w:eastAsia="Calibri" w:hAnsi="Tahoma" w:cs="Times New Roman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7A763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lk">
    <w:name w:val="blk"/>
    <w:basedOn w:val="a0"/>
    <w:rsid w:val="007A7639"/>
  </w:style>
  <w:style w:type="character" w:styleId="af1">
    <w:name w:val="footnote reference"/>
    <w:rsid w:val="007A7639"/>
    <w:rPr>
      <w:vertAlign w:val="superscript"/>
    </w:rPr>
  </w:style>
  <w:style w:type="paragraph" w:styleId="30">
    <w:name w:val="Body Text Indent 3"/>
    <w:basedOn w:val="a"/>
    <w:link w:val="31"/>
    <w:rsid w:val="007A763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7A76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7A7639"/>
    <w:pPr>
      <w:widowControl w:val="0"/>
      <w:spacing w:before="300" w:after="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7A7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7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A763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A7639"/>
    <w:rPr>
      <w:rFonts w:ascii="Calibri" w:eastAsia="Calibri" w:hAnsi="Calibri" w:cs="Times New Roman"/>
    </w:rPr>
  </w:style>
  <w:style w:type="paragraph" w:styleId="22">
    <w:name w:val="Body Text First Indent 2"/>
    <w:basedOn w:val="af2"/>
    <w:link w:val="23"/>
    <w:uiPriority w:val="99"/>
    <w:unhideWhenUsed/>
    <w:rsid w:val="007A7639"/>
    <w:pPr>
      <w:spacing w:after="200"/>
      <w:ind w:left="360" w:firstLine="360"/>
    </w:pPr>
  </w:style>
  <w:style w:type="character" w:customStyle="1" w:styleId="23">
    <w:name w:val="Красная строка 2 Знак"/>
    <w:basedOn w:val="af3"/>
    <w:link w:val="22"/>
    <w:uiPriority w:val="99"/>
    <w:rsid w:val="007A7639"/>
  </w:style>
  <w:style w:type="character" w:customStyle="1" w:styleId="af4">
    <w:name w:val="Символ сноски"/>
    <w:rsid w:val="007A7639"/>
    <w:rPr>
      <w:vertAlign w:val="superscript"/>
    </w:rPr>
  </w:style>
  <w:style w:type="character" w:customStyle="1" w:styleId="13">
    <w:name w:val="Знак сноски1"/>
    <w:rsid w:val="007A7639"/>
    <w:rPr>
      <w:vertAlign w:val="superscript"/>
    </w:rPr>
  </w:style>
  <w:style w:type="paragraph" w:styleId="af5">
    <w:name w:val="No Spacing"/>
    <w:uiPriority w:val="1"/>
    <w:qFormat/>
    <w:rsid w:val="007A7639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6">
    <w:name w:val="Hyperlink"/>
    <w:rsid w:val="007A7639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7A7639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 w:cs="Times New Roman"/>
      <w:sz w:val="25"/>
      <w:szCs w:val="25"/>
      <w:lang w:eastAsia="ar-SA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7A7639"/>
    <w:rPr>
      <w:rFonts w:ascii="Calibri" w:eastAsia="Calibri" w:hAnsi="Calibri" w:cs="Times New Roman"/>
      <w:sz w:val="20"/>
      <w:szCs w:val="20"/>
    </w:rPr>
  </w:style>
  <w:style w:type="paragraph" w:styleId="af8">
    <w:name w:val="endnote text"/>
    <w:basedOn w:val="a"/>
    <w:link w:val="af7"/>
    <w:uiPriority w:val="99"/>
    <w:semiHidden/>
    <w:unhideWhenUsed/>
    <w:rsid w:val="007A76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7A7639"/>
    <w:rPr>
      <w:rFonts w:ascii="Calibri" w:eastAsia="Calibri" w:hAnsi="Calibri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unhideWhenUsed/>
    <w:rsid w:val="007A7639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7A7639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A7639"/>
    <w:rPr>
      <w:b/>
      <w:bCs/>
    </w:rPr>
  </w:style>
  <w:style w:type="character" w:customStyle="1" w:styleId="14">
    <w:name w:val="Заголовок №1_"/>
    <w:link w:val="15"/>
    <w:uiPriority w:val="99"/>
    <w:locked/>
    <w:rsid w:val="007A7639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A7639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 w:cs="Arial"/>
      <w:b/>
      <w:bCs/>
      <w:spacing w:val="-10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544CB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Текст сноски Знак1"/>
    <w:basedOn w:val="a0"/>
    <w:uiPriority w:val="99"/>
    <w:semiHidden/>
    <w:rsid w:val="00544CB0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styleId="afd">
    <w:name w:val="Normal (Web)"/>
    <w:basedOn w:val="a"/>
    <w:uiPriority w:val="99"/>
    <w:semiHidden/>
    <w:unhideWhenUsed/>
    <w:rsid w:val="0054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rsid w:val="00544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endnote reference"/>
    <w:uiPriority w:val="99"/>
    <w:semiHidden/>
    <w:unhideWhenUsed/>
    <w:rsid w:val="00544CB0"/>
    <w:rPr>
      <w:vertAlign w:val="superscript"/>
    </w:rPr>
  </w:style>
  <w:style w:type="character" w:styleId="aff0">
    <w:name w:val="line number"/>
    <w:basedOn w:val="a0"/>
    <w:uiPriority w:val="99"/>
    <w:semiHidden/>
    <w:unhideWhenUsed/>
    <w:rsid w:val="00544CB0"/>
  </w:style>
  <w:style w:type="character" w:styleId="aff1">
    <w:name w:val="annotation reference"/>
    <w:uiPriority w:val="99"/>
    <w:semiHidden/>
    <w:unhideWhenUsed/>
    <w:rsid w:val="00544CB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4759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2</cp:revision>
  <cp:lastPrinted>2017-11-20T07:26:00Z</cp:lastPrinted>
  <dcterms:created xsi:type="dcterms:W3CDTF">2017-11-22T07:44:00Z</dcterms:created>
  <dcterms:modified xsi:type="dcterms:W3CDTF">2017-11-22T07:44:00Z</dcterms:modified>
</cp:coreProperties>
</file>